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41430C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1430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8170A8" w:rsidRPr="0041430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1a</w:t>
      </w:r>
      <w:r w:rsidRPr="0041430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</w:p>
    <w:p w:rsidR="00497259" w:rsidRPr="0041430C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1430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FE43D2" w:rsidRPr="0041430C" w:rsidRDefault="00FE43D2" w:rsidP="00F7148B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1430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1430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1430C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1430C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1430C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1430C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1430C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1430C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1430C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1430C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1430C">
        <w:rPr>
          <w:rFonts w:ascii="Calibri Light" w:hAnsi="Calibri Light" w:cs="Calibri Light"/>
          <w:color w:val="auto"/>
          <w:szCs w:val="24"/>
        </w:rPr>
        <w:t>,</w:t>
      </w:r>
      <w:r w:rsidRPr="0041430C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1430C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1430C">
        <w:rPr>
          <w:rFonts w:ascii="Calibri Light" w:hAnsi="Calibri Light" w:cs="Calibri Light"/>
          <w:color w:val="auto"/>
          <w:szCs w:val="24"/>
        </w:rPr>
        <w:t xml:space="preserve"> </w:t>
      </w:r>
      <w:r w:rsidRPr="0041430C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FE43D2" w:rsidRPr="0041430C" w:rsidRDefault="00F7148B" w:rsidP="00F7148B">
      <w:pPr>
        <w:spacing w:line="360" w:lineRule="auto"/>
        <w:rPr>
          <w:rFonts w:ascii="Calibri Light" w:hAnsi="Calibri Light" w:cs="Calibri Light"/>
          <w:bCs/>
          <w:color w:val="629DD1"/>
          <w:spacing w:val="26"/>
          <w:sz w:val="22"/>
          <w:szCs w:val="16"/>
          <w:u w:val="single"/>
        </w:rPr>
      </w:pPr>
      <w:r w:rsidRPr="0041430C">
        <w:rPr>
          <w:rFonts w:ascii="Calibri Light" w:hAnsi="Calibri Light" w:cs="Calibri Light"/>
          <w:bCs/>
          <w:color w:val="629DD1"/>
          <w:spacing w:val="26"/>
          <w:sz w:val="22"/>
          <w:szCs w:val="16"/>
          <w:u w:val="single"/>
        </w:rPr>
        <w:br/>
      </w:r>
      <w:r w:rsidR="00FE43D2" w:rsidRPr="0041430C">
        <w:rPr>
          <w:rFonts w:ascii="Calibri Light" w:hAnsi="Calibri Light" w:cs="Calibri Light"/>
          <w:bCs/>
          <w:color w:val="629DD1"/>
          <w:spacing w:val="26"/>
          <w:sz w:val="22"/>
          <w:szCs w:val="16"/>
          <w:u w:val="single"/>
        </w:rPr>
        <w:t>Wykonawca:</w:t>
      </w:r>
    </w:p>
    <w:p w:rsidR="00FE43D2" w:rsidRPr="0041430C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1430C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41430C" w:rsidRDefault="00FE43D2" w:rsidP="003971F8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1430C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1430C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1430C">
        <w:rPr>
          <w:rFonts w:ascii="Calibri Light" w:hAnsi="Calibri Light" w:cs="Calibri Light"/>
          <w:i/>
          <w:sz w:val="16"/>
          <w:szCs w:val="16"/>
        </w:rPr>
        <w:t>)</w:t>
      </w:r>
    </w:p>
    <w:p w:rsidR="00FE43D2" w:rsidRPr="0041430C" w:rsidRDefault="00FE43D2" w:rsidP="00F7148B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E43D2" w:rsidRPr="0041430C" w:rsidRDefault="00FE43D2" w:rsidP="00F7148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1430C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FE43D2" w:rsidRPr="0041430C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1430C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41430C" w:rsidRDefault="00FE43D2" w:rsidP="003971F8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1430C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FE43D2" w:rsidRPr="0041430C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8170A8" w:rsidRPr="0041430C" w:rsidRDefault="008170A8" w:rsidP="008170A8">
      <w:pPr>
        <w:keepNext/>
        <w:spacing w:line="300" w:lineRule="auto"/>
        <w:jc w:val="right"/>
        <w:outlineLvl w:val="2"/>
        <w:rPr>
          <w:rFonts w:ascii="Calibri Light" w:hAnsi="Calibri Light" w:cs="Calibri Light"/>
          <w:bCs/>
          <w:spacing w:val="26"/>
          <w:sz w:val="16"/>
          <w:szCs w:val="16"/>
          <w:lang w:val="x-none"/>
        </w:rPr>
      </w:pPr>
    </w:p>
    <w:p w:rsidR="008170A8" w:rsidRPr="0041430C" w:rsidRDefault="008170A8" w:rsidP="008170A8">
      <w:pPr>
        <w:spacing w:line="360" w:lineRule="auto"/>
        <w:jc w:val="center"/>
        <w:outlineLvl w:val="0"/>
        <w:rPr>
          <w:rFonts w:ascii="Calibri Light" w:hAnsi="Calibri Light" w:cs="Calibri Light"/>
          <w:b/>
          <w:sz w:val="26"/>
          <w:szCs w:val="26"/>
          <w:u w:val="single"/>
        </w:rPr>
      </w:pPr>
      <w:r w:rsidRPr="0041430C">
        <w:rPr>
          <w:rFonts w:ascii="Calibri Light" w:hAnsi="Calibri Light" w:cs="Calibri Light"/>
          <w:b/>
          <w:sz w:val="26"/>
          <w:szCs w:val="26"/>
          <w:u w:val="single"/>
        </w:rPr>
        <w:t>WYCENIONY  WYKAZ  ELEMENTÓW  ROZLICZENIOWYCH</w:t>
      </w:r>
      <w:r w:rsidR="00AC1FC7" w:rsidRPr="0041430C">
        <w:rPr>
          <w:rFonts w:ascii="Calibri Light" w:hAnsi="Calibri Light" w:cs="Calibri Light"/>
          <w:b/>
          <w:sz w:val="26"/>
          <w:szCs w:val="26"/>
          <w:u w:val="single"/>
        </w:rPr>
        <w:t xml:space="preserve">  </w:t>
      </w:r>
      <w:r w:rsidRPr="0041430C">
        <w:rPr>
          <w:rFonts w:ascii="Calibri Light" w:hAnsi="Calibri Light" w:cs="Calibri Light"/>
          <w:b/>
          <w:sz w:val="26"/>
          <w:szCs w:val="26"/>
          <w:u w:val="single"/>
        </w:rPr>
        <w:t>(WWER)</w:t>
      </w:r>
    </w:p>
    <w:p w:rsidR="008170A8" w:rsidRPr="0041430C" w:rsidRDefault="008170A8" w:rsidP="008800CB">
      <w:pPr>
        <w:tabs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41430C">
        <w:rPr>
          <w:rFonts w:ascii="Calibri Light" w:hAnsi="Calibri Light" w:cs="Calibri Light"/>
          <w:sz w:val="22"/>
          <w:szCs w:val="22"/>
        </w:rPr>
        <w:t xml:space="preserve">Przedmiot zamówienia: </w:t>
      </w:r>
    </w:p>
    <w:p w:rsidR="008170A8" w:rsidRPr="006A247C" w:rsidRDefault="00A40773" w:rsidP="008170A8">
      <w:pPr>
        <w:jc w:val="center"/>
        <w:rPr>
          <w:rFonts w:ascii="Calibri Light" w:hAnsi="Calibri Light" w:cs="Calibri Light"/>
          <w:b/>
          <w:bCs/>
          <w:iCs/>
          <w:sz w:val="28"/>
          <w:szCs w:val="28"/>
        </w:rPr>
      </w:pPr>
      <w:bookmarkStart w:id="0" w:name="_GoBack"/>
      <w:r w:rsidRPr="006A247C">
        <w:rPr>
          <w:rFonts w:ascii="Calibri Light" w:hAnsi="Calibri Light" w:cs="Calibri Light"/>
          <w:b/>
          <w:bCs/>
          <w:iCs/>
          <w:sz w:val="28"/>
          <w:szCs w:val="28"/>
        </w:rPr>
        <w:t>Budowa punktu selektywnej zbiórki odpadów w Gminie Gródek nad Dunajcem</w:t>
      </w:r>
    </w:p>
    <w:bookmarkEnd w:id="0"/>
    <w:p w:rsidR="006A247C" w:rsidRPr="0041430C" w:rsidRDefault="006A247C" w:rsidP="008170A8">
      <w:pPr>
        <w:jc w:val="center"/>
        <w:rPr>
          <w:rFonts w:ascii="Calibri Light" w:hAnsi="Calibri Light" w:cs="Calibri Light"/>
          <w:b/>
          <w:sz w:val="32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92"/>
        <w:gridCol w:w="3001"/>
        <w:gridCol w:w="8"/>
      </w:tblGrid>
      <w:tr w:rsidR="008170A8" w:rsidRPr="0041430C" w:rsidTr="008800CB">
        <w:trPr>
          <w:trHeight w:val="664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0A8" w:rsidRPr="0041430C" w:rsidRDefault="008170A8">
            <w:pPr>
              <w:ind w:left="-298" w:right="-25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70A8" w:rsidRPr="0041430C" w:rsidRDefault="008170A8">
            <w:pPr>
              <w:ind w:right="-648"/>
              <w:jc w:val="center"/>
              <w:rPr>
                <w:rFonts w:ascii="Calibri Light" w:hAnsi="Calibri Light" w:cs="Calibri Light"/>
                <w:b/>
                <w:sz w:val="18"/>
                <w:szCs w:val="18"/>
                <w:u w:val="single"/>
              </w:rPr>
            </w:pPr>
          </w:p>
          <w:p w:rsidR="008170A8" w:rsidRPr="0041430C" w:rsidRDefault="00B44F86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  <w:u w:val="single"/>
              </w:rPr>
              <w:t xml:space="preserve">GŁOWNE </w:t>
            </w:r>
            <w:r w:rsidR="008170A8" w:rsidRPr="0041430C">
              <w:rPr>
                <w:rFonts w:ascii="Calibri Light" w:hAnsi="Calibri Light" w:cs="Calibri Light"/>
                <w:b/>
                <w:sz w:val="18"/>
                <w:szCs w:val="18"/>
                <w:u w:val="single"/>
              </w:rPr>
              <w:t>ELEMENT</w:t>
            </w:r>
            <w:r w:rsidRPr="0041430C">
              <w:rPr>
                <w:rFonts w:ascii="Calibri Light" w:hAnsi="Calibri Light" w:cs="Calibri Light"/>
                <w:b/>
                <w:sz w:val="18"/>
                <w:szCs w:val="18"/>
                <w:u w:val="single"/>
              </w:rPr>
              <w:t>Y  ROZLICZENIOWE</w:t>
            </w:r>
            <w:r w:rsidR="00EF18B1" w:rsidRPr="0041430C">
              <w:rPr>
                <w:rFonts w:ascii="Calibri Light" w:hAnsi="Calibri Light" w:cs="Calibri Light"/>
                <w:b/>
                <w:sz w:val="18"/>
                <w:szCs w:val="18"/>
                <w:u w:val="single"/>
              </w:rPr>
              <w:t xml:space="preserve"> </w:t>
            </w: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/</w:t>
            </w:r>
            <w:r w:rsidR="00EF18B1" w:rsidRPr="0041430C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</w:t>
            </w:r>
            <w:r w:rsidR="00EF18B1" w:rsidRPr="0041430C">
              <w:rPr>
                <w:rFonts w:ascii="Calibri Light" w:hAnsi="Calibri Light" w:cs="Calibri Light"/>
                <w:b/>
                <w:i/>
                <w:sz w:val="18"/>
                <w:szCs w:val="18"/>
              </w:rPr>
              <w:t>Kategorie kosztów</w:t>
            </w:r>
          </w:p>
          <w:p w:rsidR="008170A8" w:rsidRPr="0041430C" w:rsidRDefault="008170A8">
            <w:pPr>
              <w:ind w:right="-648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0A8" w:rsidRPr="0041430C" w:rsidRDefault="008170A8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WARTOŚĆ ELEMENTU</w:t>
            </w:r>
            <w:r w:rsidR="00EF18B1" w:rsidRPr="0041430C">
              <w:rPr>
                <w:rFonts w:ascii="Calibri Light" w:hAnsi="Calibri Light" w:cs="Calibri Light"/>
                <w:b/>
                <w:sz w:val="18"/>
                <w:szCs w:val="18"/>
              </w:rPr>
              <w:t>/kategorii kosztów</w:t>
            </w:r>
          </w:p>
          <w:p w:rsidR="008170A8" w:rsidRPr="0041430C" w:rsidRDefault="008170A8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  <w:vertAlign w:val="superscript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(PLN brutto) *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FB4EDE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FB1E8D" w:rsidP="006A247C">
            <w:pPr>
              <w:spacing w:line="276" w:lineRule="auto"/>
              <w:ind w:left="-1"/>
              <w:rPr>
                <w:rFonts w:ascii="Calibri Light" w:hAnsi="Calibri Light" w:cs="Calibri Light"/>
                <w:b/>
                <w:iCs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iCs/>
              </w:rPr>
              <w:t xml:space="preserve">DOKUMENTACJA PROJEKTOWO - KOSZTORYSOWA, </w:t>
            </w:r>
            <w:r w:rsidR="00A40773" w:rsidRPr="0041430C">
              <w:rPr>
                <w:rFonts w:ascii="Calibri Light" w:hAnsi="Calibri Light" w:cs="Calibri Light"/>
                <w:bCs/>
                <w:sz w:val="18"/>
                <w:szCs w:val="18"/>
              </w:rPr>
              <w:t>wraz z uzyskaniem zgody właściwego organu na prowadzenie robót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="00A40773" w:rsidRPr="0041430C">
              <w:rPr>
                <w:rFonts w:ascii="Calibri Light" w:hAnsi="Calibri Light" w:cs="Calibri Light"/>
                <w:bCs/>
                <w:sz w:val="18"/>
                <w:szCs w:val="18"/>
              </w:rPr>
              <w:t>w oparciu o obowiązujące przepisy</w:t>
            </w:r>
            <w:r w:rsidR="006A247C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i/lub dokonaniem zgłoszenia zamiaru wykonania robót budowlanych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FB4EDE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FB4EDE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FB4EDE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UTWARDZENIE PLACU PSZOK - WYMIANA GRUNTU, KARCZOWANIE PNI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UTWARDZENIE PLACU PSZOK - NAWIERZCHNIA UTWARDZONA (W TYM BUDOWA WJAZDU Z DROGI GMINNEJ)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WIATA STALOWA (O WYMIARACH 38,70 X 8,45) - ROBOTY ZIEMNE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5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WIATA STALOWA (O WYMIARACH 38,70 X 8,45) - FUNDAMNENTY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6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WIATA STALOWA (O WYMIARACH 38,70 X 8,45) - KONSTRUKCJA STALOWA WIATY, OBUDOWA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gridAfter w:val="1"/>
          <w:wAfter w:w="8" w:type="dxa"/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7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WIATA STALOWA (O WYMIARACH 38,70 X 8,45) - DRZWI STALOWE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lastRenderedPageBreak/>
              <w:t>8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OGRODZENIE Z SIATKI STALOWEJ ZGRZEWANEJ 3D OCYNKOWANEJ, PANELOWE WYS. MIN. 1,53 M 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9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BUDOWA BUDYNKU SOCJALNEGO O WYMIARACH: 8,45M X 4,65 M 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10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773" w:rsidRPr="0041430C" w:rsidRDefault="00A40773" w:rsidP="00A40773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INFRASTRUKTURA TOWARZYSZĄCA 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8800CB" w:rsidRPr="0041430C" w:rsidTr="008800CB">
        <w:trPr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0CB" w:rsidRPr="0041430C" w:rsidRDefault="008800CB" w:rsidP="00393479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11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CB" w:rsidRPr="0041430C" w:rsidRDefault="008800CB" w:rsidP="00393479">
            <w:pPr>
              <w:rPr>
                <w:rFonts w:ascii="Calibri Light" w:hAnsi="Calibri Light" w:cs="Calibri Light"/>
                <w:b/>
                <w:bCs/>
              </w:rPr>
            </w:pPr>
            <w:r w:rsidRPr="0041430C">
              <w:rPr>
                <w:rFonts w:ascii="Calibri Light" w:hAnsi="Calibri Light" w:cs="Calibri Light"/>
                <w:b/>
                <w:bCs/>
              </w:rPr>
              <w:t xml:space="preserve">WYPOSAŻENIE PSZOK 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0CB" w:rsidRPr="0041430C" w:rsidRDefault="008800CB" w:rsidP="00393479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8800CB" w:rsidRPr="0041430C" w:rsidRDefault="008800CB" w:rsidP="00393479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8800CB" w:rsidRPr="0041430C" w:rsidRDefault="008800CB" w:rsidP="00393479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A40773" w:rsidRPr="0041430C" w:rsidTr="008800CB">
        <w:trPr>
          <w:trHeight w:val="253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773" w:rsidRPr="0041430C" w:rsidRDefault="00A40773" w:rsidP="00A407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sz w:val="18"/>
                <w:szCs w:val="18"/>
              </w:rPr>
              <w:t>1</w:t>
            </w:r>
            <w:r w:rsidR="008800C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CB" w:rsidRPr="0041430C" w:rsidRDefault="008800CB" w:rsidP="008800CB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O</w:t>
            </w:r>
            <w:r w:rsidRPr="0041430C">
              <w:rPr>
                <w:rFonts w:ascii="Calibri Light" w:hAnsi="Calibri Light" w:cs="Calibri Light"/>
                <w:b/>
                <w:iCs/>
              </w:rPr>
              <w:t>BSŁUGA GEODEZYJNA, ROZLICZENIE, NAMIAR POWYKONAWCZY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-108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:rsidR="00A40773" w:rsidRPr="0041430C" w:rsidRDefault="00A40773" w:rsidP="00A40773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18"/>
                <w:szCs w:val="18"/>
              </w:rPr>
              <w:t>…………….……..…….…</w:t>
            </w:r>
          </w:p>
        </w:tc>
      </w:tr>
      <w:tr w:rsidR="008170A8" w:rsidRPr="0041430C" w:rsidTr="008800CB">
        <w:trPr>
          <w:trHeight w:val="33"/>
          <w:jc w:val="center"/>
        </w:trPr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170A8" w:rsidRPr="0041430C" w:rsidRDefault="008170A8" w:rsidP="008170A8">
            <w:pPr>
              <w:jc w:val="right"/>
              <w:rPr>
                <w:rFonts w:ascii="Calibri Light" w:hAnsi="Calibri Light" w:cs="Calibri Light"/>
                <w:b/>
              </w:rPr>
            </w:pPr>
            <w:r w:rsidRPr="0041430C">
              <w:rPr>
                <w:rFonts w:ascii="Calibri Light" w:hAnsi="Calibri Light" w:cs="Calibri Light"/>
                <w:b/>
              </w:rPr>
              <w:t xml:space="preserve">                                                      WARTOŚĆ OGÓŁEM</w:t>
            </w:r>
          </w:p>
          <w:p w:rsidR="008170A8" w:rsidRPr="0041430C" w:rsidRDefault="008170A8" w:rsidP="008170A8">
            <w:pPr>
              <w:jc w:val="right"/>
              <w:rPr>
                <w:rFonts w:ascii="Calibri Light" w:hAnsi="Calibri Light" w:cs="Calibri Light"/>
                <w:b/>
              </w:rPr>
            </w:pPr>
            <w:r w:rsidRPr="0041430C">
              <w:rPr>
                <w:rFonts w:ascii="Calibri Light" w:hAnsi="Calibri Light" w:cs="Calibri Light"/>
                <w:b/>
              </w:rPr>
              <w:t xml:space="preserve">(suma poz. </w:t>
            </w:r>
            <w:r w:rsidR="00A40773" w:rsidRPr="0041430C">
              <w:rPr>
                <w:rFonts w:ascii="Calibri Light" w:hAnsi="Calibri Light" w:cs="Calibri Light"/>
                <w:b/>
              </w:rPr>
              <w:t>1-1</w:t>
            </w:r>
            <w:r w:rsidR="008800CB">
              <w:rPr>
                <w:rFonts w:ascii="Calibri Light" w:hAnsi="Calibri Light" w:cs="Calibri Light"/>
                <w:b/>
              </w:rPr>
              <w:t>2</w:t>
            </w:r>
            <w:r w:rsidRPr="0041430C">
              <w:rPr>
                <w:rFonts w:ascii="Calibri Light" w:hAnsi="Calibri Light" w:cs="Calibri Light"/>
                <w:b/>
              </w:rPr>
              <w:t>):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170A8" w:rsidRPr="0041430C" w:rsidRDefault="008170A8" w:rsidP="008170A8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:rsidR="008170A8" w:rsidRPr="0041430C" w:rsidRDefault="008170A8" w:rsidP="008170A8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:rsidR="008170A8" w:rsidRPr="0041430C" w:rsidRDefault="008170A8" w:rsidP="008170A8">
            <w:pPr>
              <w:ind w:right="96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41430C">
              <w:rPr>
                <w:rFonts w:ascii="Calibri Light" w:hAnsi="Calibri Light" w:cs="Calibri Light"/>
                <w:b/>
                <w:sz w:val="22"/>
                <w:szCs w:val="18"/>
              </w:rPr>
              <w:t>……………….….…...….</w:t>
            </w:r>
          </w:p>
        </w:tc>
      </w:tr>
    </w:tbl>
    <w:p w:rsidR="008170A8" w:rsidRPr="0041430C" w:rsidRDefault="008170A8" w:rsidP="008170A8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6"/>
          <w:szCs w:val="6"/>
        </w:rPr>
      </w:pPr>
    </w:p>
    <w:p w:rsidR="008170A8" w:rsidRPr="0041430C" w:rsidRDefault="008170A8" w:rsidP="008170A8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10"/>
          <w:szCs w:val="10"/>
        </w:rPr>
      </w:pPr>
    </w:p>
    <w:p w:rsidR="008170A8" w:rsidRPr="0041430C" w:rsidRDefault="008170A8" w:rsidP="008170A8">
      <w:pPr>
        <w:ind w:left="142" w:hanging="142"/>
        <w:jc w:val="both"/>
        <w:rPr>
          <w:rFonts w:ascii="Calibri Light" w:hAnsi="Calibri Light" w:cs="Calibri Light"/>
          <w:i/>
          <w:sz w:val="16"/>
          <w:szCs w:val="16"/>
        </w:rPr>
      </w:pPr>
      <w:r w:rsidRPr="0041430C">
        <w:rPr>
          <w:rFonts w:ascii="Calibri Light" w:hAnsi="Calibri Light" w:cs="Calibri Light"/>
          <w:i/>
          <w:sz w:val="16"/>
          <w:szCs w:val="16"/>
        </w:rPr>
        <w:t>*  do wypełnienia przez Wykonawcę – należy wpisać wartość dla poszczególnych elementów zadania (poz.) oraz ich sumę (mającej stanowić cenę ofertową) zgodnie z obowiązującymi Wykonawcę przepisami o podatku od towarów i usług, tj. z uwzględnieniem podatku VAT, który miałby uiszczać Wykonawca; nie należy we wpisywanych wartościach uwzględniać podatku VAT, który miałby zastępczo uiszczać Zamawiający w ramach ciążącego na nim obowiązku podatkowego zgodnie z przepisami o podatku od towarów i usług, jeżeli taki obowiązek powstawałby w wyniku wyboru oferty Wykonawcy.</w:t>
      </w:r>
    </w:p>
    <w:p w:rsidR="008170A8" w:rsidRPr="0041430C" w:rsidRDefault="008170A8" w:rsidP="008170A8">
      <w:pPr>
        <w:spacing w:line="360" w:lineRule="auto"/>
        <w:jc w:val="both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8170A8" w:rsidRPr="0041430C" w:rsidTr="00EF6FEE">
        <w:tc>
          <w:tcPr>
            <w:tcW w:w="4637" w:type="dxa"/>
            <w:shd w:val="clear" w:color="auto" w:fill="F2F2F2"/>
            <w:vAlign w:val="center"/>
          </w:tcPr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1430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</w:rPr>
            </w:pPr>
            <w:r w:rsidRPr="0041430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41430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41430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8170A8" w:rsidRPr="0041430C" w:rsidRDefault="008170A8" w:rsidP="00EF6FEE">
            <w:pPr>
              <w:jc w:val="center"/>
              <w:rPr>
                <w:rFonts w:ascii="Calibri Light" w:hAnsi="Calibri Light" w:cs="Calibri Light"/>
              </w:rPr>
            </w:pPr>
            <w:r w:rsidRPr="0041430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70A8" w:rsidRPr="0041430C" w:rsidRDefault="008170A8" w:rsidP="008170A8">
      <w:pPr>
        <w:spacing w:line="360" w:lineRule="auto"/>
        <w:jc w:val="both"/>
        <w:rPr>
          <w:rFonts w:ascii="Calibri Light" w:hAnsi="Calibri Light" w:cs="Calibri Light"/>
        </w:rPr>
      </w:pPr>
    </w:p>
    <w:sectPr w:rsidR="008170A8" w:rsidRPr="0041430C" w:rsidSect="008800CB">
      <w:headerReference w:type="default" r:id="rId10"/>
      <w:footerReference w:type="default" r:id="rId11"/>
      <w:pgSz w:w="11906" w:h="16838"/>
      <w:pgMar w:top="1135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370" w:rsidRDefault="00FA1370" w:rsidP="00D770B2">
      <w:r>
        <w:separator/>
      </w:r>
    </w:p>
  </w:endnote>
  <w:endnote w:type="continuationSeparator" w:id="0">
    <w:p w:rsidR="00FA1370" w:rsidRDefault="00FA137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12476819"/>
  <w:bookmarkStart w:id="2" w:name="_Hlk12476820"/>
  <w:bookmarkStart w:id="3" w:name="_Hlk12476946"/>
  <w:bookmarkStart w:id="4" w:name="_Hlk12476947"/>
  <w:bookmarkStart w:id="5" w:name="_Hlk12477072"/>
  <w:bookmarkStart w:id="6" w:name="_Hlk12477073"/>
  <w:bookmarkStart w:id="7" w:name="_Hlk12477077"/>
  <w:bookmarkStart w:id="8" w:name="_Hlk12477078"/>
  <w:p w:rsidR="008800CB" w:rsidRPr="00352CCD" w:rsidRDefault="008800CB" w:rsidP="008800CB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4EF966" wp14:editId="17C2959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00CB" w:rsidRPr="00632D53" w:rsidRDefault="008800CB" w:rsidP="008800C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EF966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" o:allowincell="f" filled="f" stroked="f">
              <v:textbox style="layout-flow:vertical;mso-layout-flow-alt:bottom-to-top;mso-fit-shape-to-text:t">
                <w:txbxContent>
                  <w:p w:rsidR="008800CB" w:rsidRPr="00632D53" w:rsidRDefault="008800CB" w:rsidP="008800C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8800CB" w:rsidRPr="00352CCD" w:rsidTr="008800C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16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800CB" w:rsidRDefault="008800CB" w:rsidP="008800CB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EF0E1E0" wp14:editId="1A160E11">
                <wp:extent cx="833178" cy="432000"/>
                <wp:effectExtent l="0" t="0" r="5080" b="6350"/>
                <wp:docPr id="26" name="Obraz 26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800CB" w:rsidRPr="00352CCD" w:rsidRDefault="008800CB" w:rsidP="008800C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B2664C9" wp14:editId="6AF55F37">
                <wp:extent cx="1298575" cy="426720"/>
                <wp:effectExtent l="0" t="0" r="0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8800CB" w:rsidRPr="00352CCD" w:rsidRDefault="008800CB" w:rsidP="008800CB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6252A5E8" wp14:editId="17B3A8E6">
                <wp:extent cx="1889905" cy="432000"/>
                <wp:effectExtent l="0" t="0" r="0" b="0"/>
                <wp:docPr id="28" name="Obraz 28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8800CB" w:rsidRPr="00352CCD" w:rsidRDefault="008800CB" w:rsidP="008800C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2633D72" wp14:editId="1439199B">
                <wp:extent cx="1324974" cy="432000"/>
                <wp:effectExtent l="0" t="0" r="8890" b="6350"/>
                <wp:docPr id="29" name="Obraz 29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</w:tbl>
  <w:p w:rsidR="003726CD" w:rsidRPr="008800CB" w:rsidRDefault="003726CD" w:rsidP="00880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370" w:rsidRDefault="00FA1370" w:rsidP="00D770B2">
      <w:r>
        <w:separator/>
      </w:r>
    </w:p>
  </w:footnote>
  <w:footnote w:type="continuationSeparator" w:id="0">
    <w:p w:rsidR="00FA1370" w:rsidRDefault="00FA137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41430C" w:rsidRPr="0041430C" w:rsidTr="00B85370">
      <w:trPr>
        <w:trHeight w:val="217"/>
      </w:trPr>
      <w:tc>
        <w:tcPr>
          <w:tcW w:w="1230" w:type="pct"/>
          <w:shd w:val="clear" w:color="auto" w:fill="3476B1" w:themeFill="accent2" w:themeFillShade="BF"/>
          <w:vAlign w:val="bottom"/>
        </w:tcPr>
        <w:p w:rsidR="0041430C" w:rsidRPr="0041430C" w:rsidRDefault="0041430C" w:rsidP="0041430C">
          <w:pPr>
            <w:pStyle w:val="Nagwek"/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</w:pPr>
          <w:r w:rsidRPr="0041430C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IZP.271.21.2019</w:t>
          </w:r>
        </w:p>
      </w:tc>
      <w:tc>
        <w:tcPr>
          <w:tcW w:w="3770" w:type="pct"/>
          <w:vAlign w:val="bottom"/>
        </w:tcPr>
        <w:p w:rsidR="0041430C" w:rsidRPr="0041430C" w:rsidRDefault="0041430C" w:rsidP="0041430C">
          <w:pPr>
            <w:pStyle w:val="Nagwek"/>
            <w:rPr>
              <w:rFonts w:asciiTheme="minorHAnsi" w:hAnsiTheme="minorHAnsi" w:cstheme="minorHAnsi"/>
              <w:bCs/>
              <w:sz w:val="14"/>
              <w:szCs w:val="16"/>
            </w:rPr>
          </w:pPr>
          <w:r w:rsidRPr="0041430C">
            <w:rPr>
              <w:rFonts w:asciiTheme="minorHAnsi" w:hAnsiTheme="minorHAnsi" w:cstheme="minorHAnsi"/>
              <w:bCs/>
              <w:sz w:val="14"/>
              <w:szCs w:val="16"/>
            </w:rPr>
            <w:t>| Budowa punktu selektywnej zbiórki odpadów w Gminie Gródek nad Dunajcem |</w:t>
          </w:r>
        </w:p>
      </w:tc>
    </w:tr>
  </w:tbl>
  <w:p w:rsidR="0041430C" w:rsidRPr="0041430C" w:rsidRDefault="0041430C" w:rsidP="0041430C">
    <w:pPr>
      <w:pStyle w:val="Nagwek"/>
      <w:rPr>
        <w:rFonts w:asciiTheme="minorHAnsi" w:hAnsiTheme="minorHAnsi" w:cstheme="minorHAnsi"/>
        <w:b/>
        <w:color w:val="FFFFFF" w:themeColor="background1"/>
        <w:sz w:val="14"/>
        <w:szCs w:val="16"/>
      </w:rPr>
    </w:pPr>
  </w:p>
  <w:p w:rsidR="003726CD" w:rsidRPr="0041430C" w:rsidRDefault="003726CD" w:rsidP="00414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39"/>
  </w:num>
  <w:num w:numId="5">
    <w:abstractNumId w:val="23"/>
  </w:num>
  <w:num w:numId="6">
    <w:abstractNumId w:val="18"/>
  </w:num>
  <w:num w:numId="7">
    <w:abstractNumId w:val="20"/>
  </w:num>
  <w:num w:numId="8">
    <w:abstractNumId w:val="8"/>
  </w:num>
  <w:num w:numId="9">
    <w:abstractNumId w:val="15"/>
  </w:num>
  <w:num w:numId="10">
    <w:abstractNumId w:val="37"/>
  </w:num>
  <w:num w:numId="11">
    <w:abstractNumId w:val="12"/>
  </w:num>
  <w:num w:numId="12">
    <w:abstractNumId w:val="22"/>
  </w:num>
  <w:num w:numId="13">
    <w:abstractNumId w:val="19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7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11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6"/>
  </w:num>
  <w:num w:numId="39">
    <w:abstractNumId w:val="4"/>
  </w:num>
  <w:num w:numId="40">
    <w:abstractNumId w:val="14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C"/>
    <w:rsid w:val="00004818"/>
    <w:rsid w:val="00010E2C"/>
    <w:rsid w:val="000172B7"/>
    <w:rsid w:val="00021DDF"/>
    <w:rsid w:val="00027E0D"/>
    <w:rsid w:val="000352F6"/>
    <w:rsid w:val="000506C2"/>
    <w:rsid w:val="00052416"/>
    <w:rsid w:val="000843BD"/>
    <w:rsid w:val="000B76C1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217064"/>
    <w:rsid w:val="0021772E"/>
    <w:rsid w:val="00232E88"/>
    <w:rsid w:val="00233AD5"/>
    <w:rsid w:val="0023627E"/>
    <w:rsid w:val="00236F37"/>
    <w:rsid w:val="00264501"/>
    <w:rsid w:val="00283A13"/>
    <w:rsid w:val="002A6DAA"/>
    <w:rsid w:val="002B4980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86C72"/>
    <w:rsid w:val="003971F8"/>
    <w:rsid w:val="003A7786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1430C"/>
    <w:rsid w:val="00422462"/>
    <w:rsid w:val="00434B68"/>
    <w:rsid w:val="00457FF6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7395"/>
    <w:rsid w:val="00512E83"/>
    <w:rsid w:val="005141BD"/>
    <w:rsid w:val="00524220"/>
    <w:rsid w:val="005500E0"/>
    <w:rsid w:val="00552FB2"/>
    <w:rsid w:val="00556162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54B8"/>
    <w:rsid w:val="00607858"/>
    <w:rsid w:val="00611639"/>
    <w:rsid w:val="00615BB6"/>
    <w:rsid w:val="0061760C"/>
    <w:rsid w:val="006417CE"/>
    <w:rsid w:val="00643837"/>
    <w:rsid w:val="00652769"/>
    <w:rsid w:val="00654B0C"/>
    <w:rsid w:val="00663A72"/>
    <w:rsid w:val="00670702"/>
    <w:rsid w:val="00673A36"/>
    <w:rsid w:val="00684146"/>
    <w:rsid w:val="0068446F"/>
    <w:rsid w:val="006A247C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D66F8"/>
    <w:rsid w:val="007E2191"/>
    <w:rsid w:val="007E6C09"/>
    <w:rsid w:val="007F2CFD"/>
    <w:rsid w:val="0080260E"/>
    <w:rsid w:val="00802932"/>
    <w:rsid w:val="00815BA9"/>
    <w:rsid w:val="008170A8"/>
    <w:rsid w:val="00827704"/>
    <w:rsid w:val="00831425"/>
    <w:rsid w:val="00843277"/>
    <w:rsid w:val="00863765"/>
    <w:rsid w:val="00873E41"/>
    <w:rsid w:val="00877829"/>
    <w:rsid w:val="008800CB"/>
    <w:rsid w:val="00881F60"/>
    <w:rsid w:val="00882AB5"/>
    <w:rsid w:val="0088552A"/>
    <w:rsid w:val="008A079B"/>
    <w:rsid w:val="008A30F3"/>
    <w:rsid w:val="008A4732"/>
    <w:rsid w:val="008C46A2"/>
    <w:rsid w:val="008D7E05"/>
    <w:rsid w:val="008E2140"/>
    <w:rsid w:val="008F2668"/>
    <w:rsid w:val="009206AD"/>
    <w:rsid w:val="009340D4"/>
    <w:rsid w:val="00936EE5"/>
    <w:rsid w:val="00946AB8"/>
    <w:rsid w:val="00952880"/>
    <w:rsid w:val="00966262"/>
    <w:rsid w:val="0098255F"/>
    <w:rsid w:val="00991995"/>
    <w:rsid w:val="00991E56"/>
    <w:rsid w:val="009952E4"/>
    <w:rsid w:val="009B549F"/>
    <w:rsid w:val="009D1031"/>
    <w:rsid w:val="009E464F"/>
    <w:rsid w:val="009E59D9"/>
    <w:rsid w:val="009E7B90"/>
    <w:rsid w:val="009F07DD"/>
    <w:rsid w:val="009F6273"/>
    <w:rsid w:val="009F7300"/>
    <w:rsid w:val="00A010BA"/>
    <w:rsid w:val="00A14C6A"/>
    <w:rsid w:val="00A24D82"/>
    <w:rsid w:val="00A40773"/>
    <w:rsid w:val="00A67E1C"/>
    <w:rsid w:val="00AA0576"/>
    <w:rsid w:val="00AB38C1"/>
    <w:rsid w:val="00AC1FC7"/>
    <w:rsid w:val="00AC59AE"/>
    <w:rsid w:val="00AD73C5"/>
    <w:rsid w:val="00AE377C"/>
    <w:rsid w:val="00AF1477"/>
    <w:rsid w:val="00B03BBE"/>
    <w:rsid w:val="00B2223A"/>
    <w:rsid w:val="00B228DC"/>
    <w:rsid w:val="00B402E9"/>
    <w:rsid w:val="00B41AE7"/>
    <w:rsid w:val="00B44F86"/>
    <w:rsid w:val="00B47679"/>
    <w:rsid w:val="00B507F6"/>
    <w:rsid w:val="00B51A7D"/>
    <w:rsid w:val="00B52B50"/>
    <w:rsid w:val="00B647A8"/>
    <w:rsid w:val="00B71D18"/>
    <w:rsid w:val="00BA3373"/>
    <w:rsid w:val="00BA5009"/>
    <w:rsid w:val="00BB3427"/>
    <w:rsid w:val="00BB4391"/>
    <w:rsid w:val="00BF75D3"/>
    <w:rsid w:val="00C00A61"/>
    <w:rsid w:val="00C05199"/>
    <w:rsid w:val="00C11379"/>
    <w:rsid w:val="00C40F88"/>
    <w:rsid w:val="00C52858"/>
    <w:rsid w:val="00C53D81"/>
    <w:rsid w:val="00C6277A"/>
    <w:rsid w:val="00C64956"/>
    <w:rsid w:val="00C65D7F"/>
    <w:rsid w:val="00C770AA"/>
    <w:rsid w:val="00CA22B2"/>
    <w:rsid w:val="00CB3546"/>
    <w:rsid w:val="00CB67E5"/>
    <w:rsid w:val="00CD10D2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D0208"/>
    <w:rsid w:val="00DD20C8"/>
    <w:rsid w:val="00DD5AED"/>
    <w:rsid w:val="00DD72CB"/>
    <w:rsid w:val="00E033C4"/>
    <w:rsid w:val="00E235ED"/>
    <w:rsid w:val="00E24453"/>
    <w:rsid w:val="00E325C6"/>
    <w:rsid w:val="00E46B83"/>
    <w:rsid w:val="00E537F9"/>
    <w:rsid w:val="00E56B8C"/>
    <w:rsid w:val="00E7508C"/>
    <w:rsid w:val="00E81451"/>
    <w:rsid w:val="00E87B08"/>
    <w:rsid w:val="00E948B0"/>
    <w:rsid w:val="00E97CBD"/>
    <w:rsid w:val="00EB4031"/>
    <w:rsid w:val="00EC3795"/>
    <w:rsid w:val="00ED2FD7"/>
    <w:rsid w:val="00EF18B1"/>
    <w:rsid w:val="00EF6FEE"/>
    <w:rsid w:val="00F04A3D"/>
    <w:rsid w:val="00F13251"/>
    <w:rsid w:val="00F25FC8"/>
    <w:rsid w:val="00F34BED"/>
    <w:rsid w:val="00F404DE"/>
    <w:rsid w:val="00F4739E"/>
    <w:rsid w:val="00F53A2A"/>
    <w:rsid w:val="00F6027E"/>
    <w:rsid w:val="00F6496D"/>
    <w:rsid w:val="00F673E6"/>
    <w:rsid w:val="00F7148B"/>
    <w:rsid w:val="00FA0682"/>
    <w:rsid w:val="00FA1370"/>
    <w:rsid w:val="00FA2146"/>
    <w:rsid w:val="00FA4B74"/>
    <w:rsid w:val="00FA4C98"/>
    <w:rsid w:val="00FB1E8D"/>
    <w:rsid w:val="00FB4EDE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CF89F"/>
  <w15:docId w15:val="{91E7094F-020D-49E8-889C-766F5CF6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="Cambria" w:hAnsi="Cambria"/>
      <w:b/>
      <w:bCs/>
      <w:color w:val="3476B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="Cambria" w:hAnsi="Cambria"/>
      <w:color w:val="3476B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="Cambria" w:hAnsi="Cambria"/>
      <w:b/>
      <w:bCs/>
      <w:color w:val="629DD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="Times New Roman"/>
      <w:b/>
      <w:bCs/>
      <w:color w:val="24285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770B2"/>
    <w:rPr>
      <w:color w:val="297FD5"/>
      <w:u w:val="single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/>
    </w:rPr>
    <w:tblPr>
      <w:tblStyleRowBandSize w:val="1"/>
      <w:tblStyleColBandSize w:val="1"/>
      <w:tblBorders>
        <w:top w:val="single" w:sz="8" w:space="0" w:color="4A66AC"/>
        <w:bottom w:val="single" w:sz="8" w:space="0" w:color="4A66A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966262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C6277A"/>
    <w:rPr>
      <w:rFonts w:ascii="Cambria" w:eastAsia="Times New Roman" w:hAnsi="Cambria" w:cs="Times New Roman"/>
      <w:b/>
      <w:bCs/>
      <w:color w:val="629DD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/>
        <w:left w:val="single" w:sz="8" w:space="0" w:color="629DD1"/>
        <w:bottom w:val="single" w:sz="8" w:space="0" w:color="629DD1"/>
        <w:right w:val="single" w:sz="8" w:space="0" w:color="629DD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29D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/>
          <w:left w:val="single" w:sz="8" w:space="0" w:color="629DD1"/>
          <w:bottom w:val="single" w:sz="8" w:space="0" w:color="629DD1"/>
          <w:right w:val="single" w:sz="8" w:space="0" w:color="629D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/>
          <w:left w:val="single" w:sz="8" w:space="0" w:color="629DD1"/>
          <w:bottom w:val="single" w:sz="8" w:space="0" w:color="629DD1"/>
          <w:right w:val="single" w:sz="8" w:space="0" w:color="629DD1"/>
        </w:tcBorders>
      </w:tcPr>
    </w:tblStylePr>
    <w:tblStylePr w:type="band1Horz">
      <w:tblPr/>
      <w:tcPr>
        <w:tcBorders>
          <w:top w:val="single" w:sz="8" w:space="0" w:color="629DD1"/>
          <w:left w:val="single" w:sz="8" w:space="0" w:color="629DD1"/>
          <w:bottom w:val="single" w:sz="8" w:space="0" w:color="629DD1"/>
          <w:right w:val="single" w:sz="8" w:space="0" w:color="629DD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E24453"/>
    <w:rPr>
      <w:rFonts w:ascii="Cambria" w:eastAsia="Times New Roman" w:hAnsi="Cambria" w:cs="Times New Roman"/>
      <w:color w:val="3476B1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B&#322;a&#380;usiak\Desktop\ZAM-PUB%202019\271%20Zam&#243;wienia\IZP.271.21.2019\Za&#322;.%20nr%201-7\zal%20nr%201a%20%20-%20WWER.dotx" TargetMode="Externa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E49EF-411A-4E03-BA2A-4D27394B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 nr 1a  - WWER</Template>
  <TotalTime>20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Links>
    <vt:vector size="12" baseType="variant">
      <vt:variant>
        <vt:i4>7274569</vt:i4>
      </vt:variant>
      <vt:variant>
        <vt:i4>3</vt:i4>
      </vt:variant>
      <vt:variant>
        <vt:i4>0</vt:i4>
      </vt:variant>
      <vt:variant>
        <vt:i4>5</vt:i4>
      </vt:variant>
      <vt:variant>
        <vt:lpwstr>mailto:gmina@gminagrodek.pl</vt:lpwstr>
      </vt:variant>
      <vt:variant>
        <vt:lpwstr/>
      </vt:variant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http://www.gminagrodek.pl/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Błażusiak</dc:creator>
  <cp:keywords/>
  <cp:lastModifiedBy>Wojciech Błażusiak</cp:lastModifiedBy>
  <cp:revision>8</cp:revision>
  <cp:lastPrinted>2017-08-22T11:29:00Z</cp:lastPrinted>
  <dcterms:created xsi:type="dcterms:W3CDTF">2019-09-03T20:18:00Z</dcterms:created>
  <dcterms:modified xsi:type="dcterms:W3CDTF">2019-10-02T18:00:00Z</dcterms:modified>
</cp:coreProperties>
</file>